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0A" w:rsidRDefault="00242793">
      <w:pPr>
        <w:spacing w:line="276" w:lineRule="auto"/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Pls. check against delivery</w:t>
      </w:r>
    </w:p>
    <w:p w:rsidR="0041520A" w:rsidRDefault="0041520A">
      <w:pPr>
        <w:spacing w:line="276" w:lineRule="auto"/>
        <w:jc w:val="center"/>
        <w:rPr>
          <w:b/>
          <w:sz w:val="28"/>
          <w:szCs w:val="28"/>
        </w:rPr>
      </w:pPr>
    </w:p>
    <w:p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PHILIPPINES</w:t>
      </w:r>
    </w:p>
    <w:p w:rsidR="0041520A" w:rsidRDefault="0041520A">
      <w:pPr>
        <w:spacing w:line="276" w:lineRule="auto"/>
        <w:jc w:val="center"/>
        <w:rPr>
          <w:b/>
          <w:sz w:val="28"/>
          <w:szCs w:val="28"/>
        </w:rPr>
      </w:pPr>
    </w:p>
    <w:p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UPR of the Republic of </w:t>
      </w:r>
      <w:r w:rsidR="00160825">
        <w:rPr>
          <w:b/>
          <w:sz w:val="28"/>
          <w:szCs w:val="28"/>
        </w:rPr>
        <w:t>SURINAME</w:t>
      </w:r>
      <w:r>
        <w:rPr>
          <w:b/>
          <w:sz w:val="28"/>
          <w:szCs w:val="28"/>
        </w:rPr>
        <w:t xml:space="preserve"> </w:t>
      </w:r>
    </w:p>
    <w:p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60825">
        <w:rPr>
          <w:b/>
          <w:sz w:val="28"/>
          <w:szCs w:val="28"/>
        </w:rPr>
        <w:t>5</w:t>
      </w:r>
      <w:r w:rsidR="0016082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Session of the Universal Periodic Review </w:t>
      </w:r>
    </w:p>
    <w:p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Rights Council</w:t>
      </w:r>
    </w:p>
    <w:p w:rsidR="0041520A" w:rsidRDefault="001608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May</w:t>
      </w:r>
      <w:r w:rsidR="00242793">
        <w:rPr>
          <w:b/>
          <w:sz w:val="28"/>
          <w:szCs w:val="28"/>
        </w:rPr>
        <w:t xml:space="preserve"> 2016</w:t>
      </w:r>
    </w:p>
    <w:p w:rsidR="0041520A" w:rsidRDefault="0041520A">
      <w:pPr>
        <w:spacing w:line="276" w:lineRule="auto"/>
        <w:rPr>
          <w:sz w:val="28"/>
          <w:szCs w:val="28"/>
        </w:rPr>
      </w:pPr>
    </w:p>
    <w:p w:rsidR="0041520A" w:rsidRDefault="002427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Mr. President, the Philippines warmly welcomes the delegation of the Republic of </w:t>
      </w:r>
      <w:r w:rsidR="00160825">
        <w:rPr>
          <w:sz w:val="28"/>
          <w:szCs w:val="28"/>
        </w:rPr>
        <w:t>Suriname</w:t>
      </w:r>
      <w:r w:rsidR="005E55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55E5">
        <w:rPr>
          <w:sz w:val="28"/>
          <w:szCs w:val="28"/>
        </w:rPr>
        <w:t xml:space="preserve">headed by its Minister of Justice and Police, </w:t>
      </w:r>
      <w:r>
        <w:rPr>
          <w:sz w:val="28"/>
          <w:szCs w:val="28"/>
        </w:rPr>
        <w:t>to the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cycle of the UPR and the presentation of its national report.</w:t>
      </w:r>
    </w:p>
    <w:p w:rsidR="0041520A" w:rsidRDefault="0041520A">
      <w:pPr>
        <w:spacing w:line="276" w:lineRule="auto"/>
        <w:jc w:val="both"/>
        <w:rPr>
          <w:sz w:val="28"/>
          <w:szCs w:val="28"/>
        </w:rPr>
      </w:pPr>
    </w:p>
    <w:p w:rsidR="0041520A" w:rsidRDefault="002427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delegation acknowledges the progress achieved by </w:t>
      </w:r>
      <w:r w:rsidR="00DB49AE">
        <w:rPr>
          <w:sz w:val="28"/>
          <w:szCs w:val="28"/>
        </w:rPr>
        <w:t xml:space="preserve">Suriname </w:t>
      </w:r>
      <w:r>
        <w:rPr>
          <w:sz w:val="28"/>
          <w:szCs w:val="28"/>
        </w:rPr>
        <w:t xml:space="preserve">since its UPR in May 2011, specifically on promoting </w:t>
      </w:r>
      <w:r w:rsidR="00DB49AE">
        <w:rPr>
          <w:sz w:val="28"/>
          <w:szCs w:val="28"/>
        </w:rPr>
        <w:t xml:space="preserve">women’s and children’s rights, combatting trafficking in persons, upholding human rights principles and </w:t>
      </w:r>
      <w:r w:rsidR="00CD489E">
        <w:rPr>
          <w:sz w:val="28"/>
          <w:szCs w:val="28"/>
        </w:rPr>
        <w:t>safeguarding the well-being of every individual</w:t>
      </w:r>
      <w:r>
        <w:rPr>
          <w:sz w:val="28"/>
          <w:szCs w:val="28"/>
        </w:rPr>
        <w:t xml:space="preserve">.  </w:t>
      </w:r>
    </w:p>
    <w:p w:rsidR="00242793" w:rsidRDefault="00242793">
      <w:pPr>
        <w:spacing w:line="276" w:lineRule="auto"/>
        <w:jc w:val="both"/>
        <w:rPr>
          <w:sz w:val="28"/>
          <w:szCs w:val="28"/>
        </w:rPr>
      </w:pPr>
    </w:p>
    <w:p w:rsidR="00242793" w:rsidRDefault="001006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note </w:t>
      </w:r>
      <w:r w:rsidR="005E55E5">
        <w:rPr>
          <w:sz w:val="28"/>
          <w:szCs w:val="28"/>
        </w:rPr>
        <w:t>with appreciation Suriname’s programs aimed at raising awareness among women on domestic violence and the harm it causes.</w:t>
      </w:r>
      <w:r w:rsidR="00FB401E">
        <w:rPr>
          <w:sz w:val="28"/>
          <w:szCs w:val="28"/>
        </w:rPr>
        <w:t xml:space="preserve"> We also </w:t>
      </w:r>
      <w:r w:rsidR="005E55E5">
        <w:rPr>
          <w:sz w:val="28"/>
          <w:szCs w:val="28"/>
        </w:rPr>
        <w:t xml:space="preserve">appreciate the efforts to revise its Civil Code to address the women </w:t>
      </w:r>
      <w:proofErr w:type="spellStart"/>
      <w:r w:rsidR="005E55E5">
        <w:rPr>
          <w:sz w:val="28"/>
          <w:szCs w:val="28"/>
        </w:rPr>
        <w:t>labor</w:t>
      </w:r>
      <w:proofErr w:type="spellEnd"/>
      <w:r w:rsidR="005E55E5">
        <w:rPr>
          <w:sz w:val="28"/>
          <w:szCs w:val="28"/>
        </w:rPr>
        <w:t xml:space="preserve"> concerns.  We also </w:t>
      </w:r>
      <w:r w:rsidR="00FB401E">
        <w:rPr>
          <w:sz w:val="28"/>
          <w:szCs w:val="28"/>
        </w:rPr>
        <w:t xml:space="preserve">acknowledge the implementation of several other legislations and revisions made to </w:t>
      </w:r>
      <w:r w:rsidR="009517F9">
        <w:rPr>
          <w:sz w:val="28"/>
          <w:szCs w:val="28"/>
        </w:rPr>
        <w:t>specific</w:t>
      </w:r>
      <w:r w:rsidR="00FB401E">
        <w:rPr>
          <w:sz w:val="28"/>
          <w:szCs w:val="28"/>
        </w:rPr>
        <w:t xml:space="preserve"> </w:t>
      </w:r>
      <w:r w:rsidR="009517F9">
        <w:rPr>
          <w:sz w:val="28"/>
          <w:szCs w:val="28"/>
        </w:rPr>
        <w:t xml:space="preserve">government </w:t>
      </w:r>
      <w:r w:rsidR="00FB401E">
        <w:rPr>
          <w:sz w:val="28"/>
          <w:szCs w:val="28"/>
        </w:rPr>
        <w:t xml:space="preserve">laws to improve the legal status and protect civil </w:t>
      </w:r>
      <w:r w:rsidR="005E55E5">
        <w:rPr>
          <w:sz w:val="28"/>
          <w:szCs w:val="28"/>
        </w:rPr>
        <w:t xml:space="preserve">and political </w:t>
      </w:r>
      <w:r w:rsidR="00FB401E">
        <w:rPr>
          <w:sz w:val="28"/>
          <w:szCs w:val="28"/>
        </w:rPr>
        <w:t>rights of individuals, including and most especially</w:t>
      </w:r>
      <w:r w:rsidR="005E55E5">
        <w:rPr>
          <w:sz w:val="28"/>
          <w:szCs w:val="28"/>
        </w:rPr>
        <w:t xml:space="preserve"> of</w:t>
      </w:r>
      <w:r w:rsidR="00FB401E">
        <w:rPr>
          <w:sz w:val="28"/>
          <w:szCs w:val="28"/>
        </w:rPr>
        <w:t xml:space="preserve"> women.</w:t>
      </w:r>
    </w:p>
    <w:p w:rsidR="0041520A" w:rsidRDefault="0041520A">
      <w:pPr>
        <w:spacing w:line="276" w:lineRule="auto"/>
        <w:jc w:val="both"/>
        <w:rPr>
          <w:sz w:val="28"/>
          <w:szCs w:val="28"/>
        </w:rPr>
      </w:pPr>
    </w:p>
    <w:p w:rsidR="0041520A" w:rsidRDefault="00CB27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Despite the progress</w:t>
      </w:r>
      <w:r w:rsidR="005E55E5">
        <w:rPr>
          <w:sz w:val="28"/>
          <w:szCs w:val="28"/>
        </w:rPr>
        <w:t xml:space="preserve"> made</w:t>
      </w:r>
      <w:r>
        <w:rPr>
          <w:sz w:val="28"/>
          <w:szCs w:val="28"/>
        </w:rPr>
        <w:t xml:space="preserve">, the Philippines is concerned with the </w:t>
      </w:r>
      <w:r w:rsidR="005E55E5">
        <w:rPr>
          <w:sz w:val="28"/>
          <w:szCs w:val="28"/>
        </w:rPr>
        <w:t xml:space="preserve">allegations of </w:t>
      </w:r>
      <w:bookmarkStart w:id="0" w:name="_GoBack"/>
      <w:bookmarkEnd w:id="0"/>
      <w:r>
        <w:rPr>
          <w:sz w:val="28"/>
          <w:szCs w:val="28"/>
        </w:rPr>
        <w:t xml:space="preserve">lack of recognition of </w:t>
      </w:r>
      <w:r w:rsidR="005E55E5">
        <w:rPr>
          <w:sz w:val="28"/>
          <w:szCs w:val="28"/>
        </w:rPr>
        <w:t xml:space="preserve">the rights of </w:t>
      </w:r>
      <w:r>
        <w:rPr>
          <w:sz w:val="28"/>
          <w:szCs w:val="28"/>
        </w:rPr>
        <w:t xml:space="preserve">indigenous peoples </w:t>
      </w:r>
      <w:r w:rsidR="005E55E5">
        <w:rPr>
          <w:sz w:val="28"/>
          <w:szCs w:val="28"/>
        </w:rPr>
        <w:t>and the need for improvement in the access to educational services for indigenous children.</w:t>
      </w:r>
    </w:p>
    <w:p w:rsidR="00CD2903" w:rsidRDefault="00CD2903">
      <w:pPr>
        <w:spacing w:line="276" w:lineRule="auto"/>
        <w:jc w:val="both"/>
        <w:rPr>
          <w:sz w:val="28"/>
          <w:szCs w:val="28"/>
        </w:rPr>
      </w:pPr>
    </w:p>
    <w:p w:rsidR="0041520A" w:rsidRDefault="005E55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42793">
        <w:rPr>
          <w:sz w:val="28"/>
          <w:szCs w:val="28"/>
        </w:rPr>
        <w:t>Philippines recommends the following:</w:t>
      </w:r>
      <w:r w:rsidR="00772F78">
        <w:rPr>
          <w:sz w:val="28"/>
          <w:szCs w:val="28"/>
        </w:rPr>
        <w:t xml:space="preserve"> </w:t>
      </w:r>
    </w:p>
    <w:p w:rsidR="00C8566E" w:rsidRDefault="00C8566E">
      <w:pPr>
        <w:spacing w:line="276" w:lineRule="auto"/>
        <w:jc w:val="both"/>
        <w:rPr>
          <w:sz w:val="28"/>
          <w:szCs w:val="28"/>
        </w:rPr>
      </w:pPr>
    </w:p>
    <w:p w:rsidR="009517F9" w:rsidRDefault="009517F9" w:rsidP="009517F9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Promote education for all, especially for indigenous and tribal children, as well as step up efforts to preserve languages of the indigenous communities.</w:t>
      </w:r>
    </w:p>
    <w:p w:rsidR="005E55E5" w:rsidRDefault="005E55E5" w:rsidP="005E55E5">
      <w:pPr>
        <w:pStyle w:val="ListParagraph"/>
        <w:spacing w:line="276" w:lineRule="auto"/>
        <w:contextualSpacing/>
        <w:jc w:val="both"/>
        <w:rPr>
          <w:sz w:val="28"/>
          <w:szCs w:val="28"/>
        </w:rPr>
      </w:pPr>
    </w:p>
    <w:p w:rsidR="0041520A" w:rsidRDefault="00242793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Ratify </w:t>
      </w:r>
      <w:r w:rsidR="002936E0">
        <w:rPr>
          <w:sz w:val="28"/>
          <w:szCs w:val="28"/>
        </w:rPr>
        <w:t xml:space="preserve">ICRMW </w:t>
      </w:r>
      <w:r w:rsidR="005E55E5">
        <w:rPr>
          <w:sz w:val="28"/>
          <w:szCs w:val="28"/>
        </w:rPr>
        <w:t>and CAT</w:t>
      </w:r>
      <w:r>
        <w:rPr>
          <w:sz w:val="28"/>
          <w:szCs w:val="28"/>
        </w:rPr>
        <w:t>.</w:t>
      </w:r>
    </w:p>
    <w:p w:rsidR="00C8566E" w:rsidRDefault="00C8566E" w:rsidP="00C8566E">
      <w:pPr>
        <w:pStyle w:val="ListParagraph"/>
        <w:spacing w:line="276" w:lineRule="auto"/>
        <w:contextualSpacing/>
        <w:jc w:val="both"/>
        <w:rPr>
          <w:sz w:val="28"/>
          <w:szCs w:val="28"/>
        </w:rPr>
      </w:pPr>
    </w:p>
    <w:p w:rsidR="0041520A" w:rsidRDefault="00242793">
      <w:pPr>
        <w:pStyle w:val="ListParagraph"/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wish </w:t>
      </w:r>
      <w:r w:rsidR="00C8566E">
        <w:rPr>
          <w:sz w:val="28"/>
          <w:szCs w:val="28"/>
        </w:rPr>
        <w:t>Suriname</w:t>
      </w:r>
      <w:r>
        <w:rPr>
          <w:sz w:val="28"/>
          <w:szCs w:val="28"/>
        </w:rPr>
        <w:t xml:space="preserve"> a successful review.  Thank you, Mr. President.</w:t>
      </w:r>
    </w:p>
    <w:p w:rsidR="0041520A" w:rsidRDefault="0041520A">
      <w:pPr>
        <w:spacing w:line="276" w:lineRule="auto"/>
        <w:rPr>
          <w:sz w:val="28"/>
          <w:szCs w:val="28"/>
        </w:rPr>
      </w:pPr>
    </w:p>
    <w:sectPr w:rsidR="0041520A">
      <w:pgSz w:w="11907" w:h="16839" w:code="9"/>
      <w:pgMar w:top="720" w:right="128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CAFB57B"/>
    <w:lvl w:ilvl="0" w:tplc="8C7E2420">
      <w:start w:val="1"/>
      <w:numFmt w:val="decimal"/>
      <w:lvlText w:val="%1."/>
      <w:lvlJc w:val="left"/>
      <w:pPr>
        <w:ind w:left="720" w:hanging="360"/>
      </w:pPr>
    </w:lvl>
    <w:lvl w:ilvl="1" w:tplc="2D80FD58">
      <w:start w:val="1"/>
      <w:numFmt w:val="lowerLetter"/>
      <w:lvlText w:val="%2."/>
      <w:lvlJc w:val="left"/>
      <w:pPr>
        <w:ind w:left="1440" w:hanging="360"/>
      </w:pPr>
    </w:lvl>
    <w:lvl w:ilvl="2" w:tplc="A376944E">
      <w:start w:val="1"/>
      <w:numFmt w:val="lowerRoman"/>
      <w:lvlText w:val="%3."/>
      <w:lvlJc w:val="right"/>
      <w:pPr>
        <w:ind w:left="2160" w:hanging="180"/>
      </w:pPr>
    </w:lvl>
    <w:lvl w:ilvl="3" w:tplc="D6E22722">
      <w:start w:val="1"/>
      <w:numFmt w:val="decimal"/>
      <w:lvlText w:val="%4."/>
      <w:lvlJc w:val="left"/>
      <w:pPr>
        <w:ind w:left="2880" w:hanging="360"/>
      </w:pPr>
    </w:lvl>
    <w:lvl w:ilvl="4" w:tplc="D0E6921C">
      <w:start w:val="1"/>
      <w:numFmt w:val="lowerLetter"/>
      <w:lvlText w:val="%5."/>
      <w:lvlJc w:val="left"/>
      <w:pPr>
        <w:ind w:left="3600" w:hanging="360"/>
      </w:pPr>
    </w:lvl>
    <w:lvl w:ilvl="5" w:tplc="B71E7754">
      <w:start w:val="1"/>
      <w:numFmt w:val="lowerRoman"/>
      <w:lvlText w:val="%6."/>
      <w:lvlJc w:val="right"/>
      <w:pPr>
        <w:ind w:left="4320" w:hanging="180"/>
      </w:pPr>
    </w:lvl>
    <w:lvl w:ilvl="6" w:tplc="30DA9BF0">
      <w:start w:val="1"/>
      <w:numFmt w:val="decimal"/>
      <w:lvlText w:val="%7."/>
      <w:lvlJc w:val="left"/>
      <w:pPr>
        <w:ind w:left="5040" w:hanging="360"/>
      </w:pPr>
    </w:lvl>
    <w:lvl w:ilvl="7" w:tplc="BFD4C28C">
      <w:start w:val="1"/>
      <w:numFmt w:val="lowerLetter"/>
      <w:lvlText w:val="%8."/>
      <w:lvlJc w:val="left"/>
      <w:pPr>
        <w:ind w:left="5760" w:hanging="360"/>
      </w:pPr>
    </w:lvl>
    <w:lvl w:ilvl="8" w:tplc="278EBD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A5C18"/>
    <w:multiLevelType w:val="hybridMultilevel"/>
    <w:tmpl w:val="3FBF3BF9"/>
    <w:lvl w:ilvl="0" w:tplc="5B18103E">
      <w:start w:val="1"/>
      <w:numFmt w:val="decimal"/>
      <w:lvlText w:val="%1."/>
      <w:lvlJc w:val="left"/>
      <w:pPr>
        <w:ind w:left="720" w:hanging="360"/>
      </w:pPr>
    </w:lvl>
    <w:lvl w:ilvl="1" w:tplc="629C57DC">
      <w:start w:val="1"/>
      <w:numFmt w:val="lowerLetter"/>
      <w:lvlText w:val="%2."/>
      <w:lvlJc w:val="left"/>
      <w:pPr>
        <w:ind w:left="1440" w:hanging="360"/>
      </w:pPr>
    </w:lvl>
    <w:lvl w:ilvl="2" w:tplc="EECA5020">
      <w:start w:val="1"/>
      <w:numFmt w:val="lowerRoman"/>
      <w:lvlText w:val="%3."/>
      <w:lvlJc w:val="right"/>
      <w:pPr>
        <w:ind w:left="2160" w:hanging="180"/>
      </w:pPr>
    </w:lvl>
    <w:lvl w:ilvl="3" w:tplc="4CFCDE54">
      <w:start w:val="1"/>
      <w:numFmt w:val="decimal"/>
      <w:lvlText w:val="%4."/>
      <w:lvlJc w:val="left"/>
      <w:pPr>
        <w:ind w:left="2880" w:hanging="360"/>
      </w:pPr>
    </w:lvl>
    <w:lvl w:ilvl="4" w:tplc="FCF4D47E">
      <w:start w:val="1"/>
      <w:numFmt w:val="lowerLetter"/>
      <w:lvlText w:val="%5."/>
      <w:lvlJc w:val="left"/>
      <w:pPr>
        <w:ind w:left="3600" w:hanging="360"/>
      </w:pPr>
    </w:lvl>
    <w:lvl w:ilvl="5" w:tplc="A1C213EA">
      <w:start w:val="1"/>
      <w:numFmt w:val="lowerRoman"/>
      <w:lvlText w:val="%6."/>
      <w:lvlJc w:val="right"/>
      <w:pPr>
        <w:ind w:left="4320" w:hanging="180"/>
      </w:pPr>
    </w:lvl>
    <w:lvl w:ilvl="6" w:tplc="6542002E">
      <w:start w:val="1"/>
      <w:numFmt w:val="decimal"/>
      <w:lvlText w:val="%7."/>
      <w:lvlJc w:val="left"/>
      <w:pPr>
        <w:ind w:left="5040" w:hanging="360"/>
      </w:pPr>
    </w:lvl>
    <w:lvl w:ilvl="7" w:tplc="4A2CDCC0">
      <w:start w:val="1"/>
      <w:numFmt w:val="lowerLetter"/>
      <w:lvlText w:val="%8."/>
      <w:lvlJc w:val="left"/>
      <w:pPr>
        <w:ind w:left="5760" w:hanging="360"/>
      </w:pPr>
    </w:lvl>
    <w:lvl w:ilvl="8" w:tplc="514A12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w:rsids>
    <w:rsidRoot w:val="0041520A"/>
    <w:rsid w:val="00100669"/>
    <w:rsid w:val="00160825"/>
    <w:rsid w:val="00242793"/>
    <w:rsid w:val="002572E4"/>
    <w:rsid w:val="002936E0"/>
    <w:rsid w:val="002B0A07"/>
    <w:rsid w:val="002D23F3"/>
    <w:rsid w:val="0041520A"/>
    <w:rsid w:val="005E55E5"/>
    <w:rsid w:val="00622B4A"/>
    <w:rsid w:val="00772F78"/>
    <w:rsid w:val="008162DF"/>
    <w:rsid w:val="009517F9"/>
    <w:rsid w:val="00B8281E"/>
    <w:rsid w:val="00C8566E"/>
    <w:rsid w:val="00CB277C"/>
    <w:rsid w:val="00CD2903"/>
    <w:rsid w:val="00CD489E"/>
    <w:rsid w:val="00DA60F7"/>
    <w:rsid w:val="00DB49AE"/>
    <w:rsid w:val="00FB401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B7609A22FEA8845BDCB9A480525499A" ma:contentTypeVersion="3" ma:contentTypeDescription="Country Statements" ma:contentTypeScope="" ma:versionID="40cfdbe036a3039bdcd6da087752fef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E63FE-3AE5-4294-8DAE-D8DE59AF891A}"/>
</file>

<file path=customXml/itemProps2.xml><?xml version="1.0" encoding="utf-8"?>
<ds:datastoreItem xmlns:ds="http://schemas.openxmlformats.org/officeDocument/2006/customXml" ds:itemID="{84C7153B-1ABE-4AFA-96F2-62655B1146BC}"/>
</file>

<file path=customXml/itemProps3.xml><?xml version="1.0" encoding="utf-8"?>
<ds:datastoreItem xmlns:ds="http://schemas.openxmlformats.org/officeDocument/2006/customXml" ds:itemID="{50533E57-D20A-447F-92C6-BAD52B543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United Nations Office at Geneva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creator>ENRICO</dc:creator>
  <cp:lastModifiedBy>Belle.Nori</cp:lastModifiedBy>
  <cp:revision>2</cp:revision>
  <dcterms:created xsi:type="dcterms:W3CDTF">2016-05-03T17:39:00Z</dcterms:created>
  <dcterms:modified xsi:type="dcterms:W3CDTF">2016-05-03T17:39:00Z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0x010100CA92D31222379248846EF4F1EBFB5EDE007B7609A22FEA8845BDCB9A480525499A</vt:lpwstr>
  </property>
</Properties>
</file>